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50" w:rsidRPr="00176D50" w:rsidRDefault="00176D50" w:rsidP="00176D5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noProof/>
          <w:color w:val="000000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01855B" wp14:editId="7665AEF3">
            <wp:simplePos x="0" y="0"/>
            <wp:positionH relativeFrom="margin">
              <wp:posOffset>-603885</wp:posOffset>
            </wp:positionH>
            <wp:positionV relativeFrom="margin">
              <wp:posOffset>-91440</wp:posOffset>
            </wp:positionV>
            <wp:extent cx="2028825" cy="2028825"/>
            <wp:effectExtent l="0" t="0" r="9525" b="9525"/>
            <wp:wrapSquare wrapText="bothSides"/>
            <wp:docPr id="6" name="Рисунок 6" descr="https://static.wixstatic.com/media/453906_0452392749f444e088474bc4e42f2030~mv2.png/v1/fill/w_186,h_186,al_c,q_85,usm_0.66_1.00_0.01,enc_auto/453906_0452392749f444e088474bc4e42f2030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453906_0452392749f444e088474bc4e42f2030~mv2.png/v1/fill/w_186,h_186,al_c,q_85,usm_0.66_1.00_0.01,enc_auto/453906_0452392749f444e088474bc4e42f2030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D50"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28"/>
          <w:bdr w:val="none" w:sz="0" w:space="0" w:color="auto" w:frame="1"/>
          <w:lang w:eastAsia="ru-RU"/>
        </w:rPr>
        <w:t>Может ли мальчик дать сдачи девочке?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Думаю, что мамы мальчиков сталкивались с такой проблемой. Девочки сами задираются, провоцируют мальчика. Когда тот не выдерживает и даёт сдачи, начинается конфликт, который иногда перерастает в самую настоящую войну между родителями.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этом непростом вопросе стоит пояснить несколько моментов.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76D50" w:rsidRPr="00176D50" w:rsidRDefault="00176D50" w:rsidP="00176D50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1) В некоторых случаях дать сдачи девочке нужно.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рекомендуется ругать и тем более наказывать ребенка за то, что он </w:t>
      </w:r>
      <w:r w:rsidRPr="0017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защитил себя.</w:t>
      </w: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любого человека первостепенными являются собственные границы, в том числе и физические, то есть безопасность всегда на первом месте. 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же делать? Можно обсудить, разобрать ситуацию, поговорить, была ли возможность обратиться ко взрослым за помощью. Но если со стороны обидчика в отсутствие взрослых проявлена физическая агрессия, а ребенок сумел отразить ее, то вне зависимости от пола обидчика и жертвы, защита заслуживает одобрения. </w:t>
      </w:r>
    </w:p>
    <w:p w:rsidR="00176D50" w:rsidRPr="00176D50" w:rsidRDefault="00176D50" w:rsidP="00176D5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1104900"/>
            <wp:effectExtent l="0" t="0" r="9525" b="0"/>
            <wp:docPr id="5" name="Рисунок 5" descr="https://static.wixstatic.com/media/453906_aab58742618a409e8cabc8c6e20e0285~mv2.png/v1/fill/w_425,h_116,al_c,q_85,usm_0.66_1.00_0.01,enc_auto/453906_aab58742618a409e8cabc8c6e20e0285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453906_aab58742618a409e8cabc8c6e20e0285~mv2.png/v1/fill/w_425,h_116,al_c,q_85,usm_0.66_1.00_0.01,enc_auto/453906_aab58742618a409e8cabc8c6e20e0285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2) Отвечать ударом на удар девочки — это позиция слабого.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Когда родители говорят о сдаче, они дают такой посыл: скажи другому человеку, что тебе это не нравится и что с тобой не надо так поступать. Так зачем это делать кулаком? Надо научить ребенка говорить об этом ненасильственным языком. </w:t>
      </w:r>
    </w:p>
    <w:p w:rsidR="00176D50" w:rsidRPr="00176D50" w:rsidRDefault="00176D50" w:rsidP="00176D5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1038225"/>
            <wp:effectExtent l="0" t="0" r="9525" b="9525"/>
            <wp:docPr id="4" name="Рисунок 4" descr="https://static.wixstatic.com/media/453906_ffc93f279d0441478c2c7ae5b7919d08~mv2.png/v1/fill/w_425,h_109,al_c,q_85,usm_0.66_1.00_0.01,enc_auto/453906_ffc93f279d0441478c2c7ae5b7919d0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453906_ffc93f279d0441478c2c7ae5b7919d08~mv2.png/v1/fill/w_425,h_109,al_c,q_85,usm_0.66_1.00_0.01,enc_auto/453906_ffc93f279d0441478c2c7ae5b7919d08~m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Ведь насильственный ответ — это всегда позиция слабого. Ты не знаешь, как поступить в этом случае, поэтому дай в глаз. Это форма бессилия.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3) За агрессию, даже если она ответная, мальчику придется ответить.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 донести до ребенка, что агрессия в любом виде недопустима. Даже в отношении сверстников, а не только слабых и младших. Даже в ответ на агрессию. Да, нужно уметь защищаться и от мальчиков, и от девочек.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защищаться — это не значит ударить в ответ. Защищаться — не значит избивать. Потому что отвечать придется за свои поступки, а не за поступки, которые совершают другие.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кто-то тебя обидел, это не дает тебе право применять силу: ты отвечаешь за свое поведение, а он — за свое. Поэтому нужно стараться избегать таких ситуаций.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 пресекать, не позволять себя бить, обижать. Но и не применять силу, а пытаться поговорить. А если слова не доходят, то лучше обратиться за помощью к взрослому, который должен выступить в качестве судьи. И это не будет являться ябедничеством, это нормальная ситуация, которой не нужно стесняться.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76D50" w:rsidRPr="00176D50" w:rsidRDefault="00176D50" w:rsidP="00176D5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1285875"/>
            <wp:effectExtent l="0" t="0" r="9525" b="9525"/>
            <wp:docPr id="3" name="Рисунок 3" descr="https://static.wixstatic.com/media/453906_feef340704ed405e8958ab2f222aa7e3~mv2.png/v1/fill/w_425,h_135,al_c,q_85,usm_0.66_1.00_0.01,enc_auto/453906_feef340704ed405e8958ab2f222aa7e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wixstatic.com/media/453906_feef340704ed405e8958ab2f222aa7e3~mv2.png/v1/fill/w_425,h_135,al_c,q_85,usm_0.66_1.00_0.01,enc_auto/453906_feef340704ed405e8958ab2f222aa7e3~m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чем активнее реагирует ребенок на нападки, тем сильнее желание у обидчика продолжать свои действия: чем меньше ребёнок обращает внимание на обзывания, шутки и издёвки в свой адрес, тем меньше внимания ему уделяет обидчик. Ведь цель у обидчика одна – зацепить. Когда такой реакции нет, то и цеплять уже неинтересно.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сейчас подумайте о том, какие черты характера Вы хотели бы воспитать в сыне? Уверенное поведение, умение отстаивать свои интересы, умение конструктивно общаться и решать конфликты, ответственность? Все эти качества закладываются уже в младшем возрасте и огромное влияние имеет позиция родителя.</w:t>
      </w:r>
    </w:p>
    <w:p w:rsidR="00176D50" w:rsidRP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76D50" w:rsidRDefault="00176D50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Удачи в воспитании!</w:t>
      </w:r>
    </w:p>
    <w:p w:rsidR="00593C43" w:rsidRPr="00176D50" w:rsidRDefault="00593C43" w:rsidP="00176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Педагог-психолог Мочалова А.С.</w:t>
      </w:r>
      <w:bookmarkStart w:id="0" w:name="_GoBack"/>
      <w:bookmarkEnd w:id="0"/>
    </w:p>
    <w:sectPr w:rsidR="00593C43" w:rsidRPr="0017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A3847"/>
    <w:multiLevelType w:val="multilevel"/>
    <w:tmpl w:val="6E8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40A5A"/>
    <w:multiLevelType w:val="multilevel"/>
    <w:tmpl w:val="981E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55CFB"/>
    <w:multiLevelType w:val="multilevel"/>
    <w:tmpl w:val="89B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4"/>
    <w:rsid w:val="00176D50"/>
    <w:rsid w:val="00593C43"/>
    <w:rsid w:val="00A82E62"/>
    <w:rsid w:val="00E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F4ECB-DDAC-4820-9462-0028D112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6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6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6D50"/>
    <w:rPr>
      <w:color w:val="0000FF"/>
      <w:u w:val="single"/>
    </w:rPr>
  </w:style>
  <w:style w:type="character" w:customStyle="1" w:styleId="areob6">
    <w:name w:val="areob6"/>
    <w:basedOn w:val="a0"/>
    <w:rsid w:val="00176D50"/>
  </w:style>
  <w:style w:type="character" w:customStyle="1" w:styleId="o0tks2">
    <w:name w:val="o0tks2"/>
    <w:basedOn w:val="a0"/>
    <w:rsid w:val="00176D50"/>
  </w:style>
  <w:style w:type="paragraph" w:customStyle="1" w:styleId="font0">
    <w:name w:val="font_0"/>
    <w:basedOn w:val="a"/>
    <w:rsid w:val="001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176D50"/>
  </w:style>
  <w:style w:type="paragraph" w:customStyle="1" w:styleId="font9">
    <w:name w:val="font_9"/>
    <w:basedOn w:val="a"/>
    <w:rsid w:val="001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fady">
    <w:name w:val="fofady"/>
    <w:basedOn w:val="a"/>
    <w:rsid w:val="001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t9qv">
    <w:name w:val="yt_9qv"/>
    <w:basedOn w:val="a0"/>
    <w:rsid w:val="00176D50"/>
  </w:style>
  <w:style w:type="character" w:customStyle="1" w:styleId="tq0q1a">
    <w:name w:val="tq0q1a"/>
    <w:basedOn w:val="a0"/>
    <w:rsid w:val="00176D50"/>
  </w:style>
  <w:style w:type="character" w:customStyle="1" w:styleId="post-metadatadate">
    <w:name w:val="post-metadata__date"/>
    <w:basedOn w:val="a0"/>
    <w:rsid w:val="00176D50"/>
  </w:style>
  <w:style w:type="character" w:customStyle="1" w:styleId="post-metadatareadtime">
    <w:name w:val="post-metadata__readtime"/>
    <w:basedOn w:val="a0"/>
    <w:rsid w:val="00176D50"/>
  </w:style>
  <w:style w:type="character" w:customStyle="1" w:styleId="blog-post-title-font">
    <w:name w:val="blog-post-title-font"/>
    <w:basedOn w:val="a0"/>
    <w:rsid w:val="00176D50"/>
  </w:style>
  <w:style w:type="paragraph" w:customStyle="1" w:styleId="lkwdff">
    <w:name w:val="lkwdff"/>
    <w:basedOn w:val="a"/>
    <w:rsid w:val="001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-ago">
    <w:name w:val="time-ago"/>
    <w:basedOn w:val="a0"/>
    <w:rsid w:val="00176D50"/>
  </w:style>
  <w:style w:type="character" w:customStyle="1" w:styleId="2phjq">
    <w:name w:val="_2phjq"/>
    <w:basedOn w:val="a0"/>
    <w:rsid w:val="00176D50"/>
  </w:style>
  <w:style w:type="paragraph" w:customStyle="1" w:styleId="mm8nw">
    <w:name w:val="mm8nw"/>
    <w:basedOn w:val="a"/>
    <w:rsid w:val="001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6D50"/>
    <w:rPr>
      <w:i/>
      <w:iCs/>
    </w:rPr>
  </w:style>
  <w:style w:type="character" w:styleId="a5">
    <w:name w:val="Strong"/>
    <w:basedOn w:val="a0"/>
    <w:uiPriority w:val="22"/>
    <w:qFormat/>
    <w:rsid w:val="00176D50"/>
    <w:rPr>
      <w:b/>
      <w:bCs/>
    </w:rPr>
  </w:style>
  <w:style w:type="character" w:customStyle="1" w:styleId="laz8e8">
    <w:name w:val="laz8e8"/>
    <w:basedOn w:val="a0"/>
    <w:rsid w:val="00176D50"/>
  </w:style>
  <w:style w:type="character" w:customStyle="1" w:styleId="h7klu">
    <w:name w:val="h7k_lu"/>
    <w:basedOn w:val="a0"/>
    <w:rsid w:val="00176D50"/>
  </w:style>
  <w:style w:type="character" w:customStyle="1" w:styleId="fyrnvd">
    <w:name w:val="fyrnvd"/>
    <w:basedOn w:val="a0"/>
    <w:rsid w:val="00176D50"/>
  </w:style>
  <w:style w:type="paragraph" w:customStyle="1" w:styleId="gf4dud">
    <w:name w:val="gf4dud"/>
    <w:basedOn w:val="a"/>
    <w:rsid w:val="001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qjqu">
    <w:name w:val="eyqjqu"/>
    <w:basedOn w:val="a0"/>
    <w:rsid w:val="00176D50"/>
  </w:style>
  <w:style w:type="paragraph" w:customStyle="1" w:styleId="font10">
    <w:name w:val="font_10"/>
    <w:basedOn w:val="a"/>
    <w:rsid w:val="0017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08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44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0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6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8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96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60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9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0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1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2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2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2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9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1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80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64251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54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0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06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1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62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815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70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89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622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75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043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161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0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34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5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310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128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211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412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901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853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419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404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6919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8149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877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29033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4580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1239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33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8891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04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0225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537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654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4430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10218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733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2920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7726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1897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6774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631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2486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604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0741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168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84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82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89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35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74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17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9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238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74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9225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56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8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5C5C5"/>
                                                                                                                    <w:left w:val="single" w:sz="6" w:space="0" w:color="C5C5C5"/>
                                                                                                                    <w:bottom w:val="single" w:sz="6" w:space="0" w:color="C5C5C5"/>
                                                                                                                    <w:right w:val="single" w:sz="6" w:space="0" w:color="C5C5C5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975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092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007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0767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07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461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781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0326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151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05506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3907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011090">
                                                                                                                  <w:marLeft w:val="51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5C5C5"/>
                                                                                                                    <w:left w:val="single" w:sz="6" w:space="0" w:color="C5C5C5"/>
                                                                                                                    <w:bottom w:val="single" w:sz="6" w:space="0" w:color="C5C5C5"/>
                                                                                                                    <w:right w:val="single" w:sz="6" w:space="0" w:color="C5C5C5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122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511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870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8029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311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304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3928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4663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033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8758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1245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89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45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5" w:color="C5C5C5"/>
                                                                                            <w:left w:val="single" w:sz="6" w:space="23" w:color="C5C5C5"/>
                                                                                            <w:bottom w:val="single" w:sz="6" w:space="31" w:color="C5C5C5"/>
                                                                                            <w:right w:val="single" w:sz="6" w:space="23" w:color="C5C5C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7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85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797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13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581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71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280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4" w:space="0" w:color="auto"/>
                                                                                                                <w:left w:val="single" w:sz="24" w:space="0" w:color="auto"/>
                                                                                                                <w:bottom w:val="single" w:sz="24" w:space="0" w:color="auto"/>
                                                                                                                <w:right w:val="single" w:sz="24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928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52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351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9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Company>HP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2023-03-15T09:49:00Z</dcterms:created>
  <dcterms:modified xsi:type="dcterms:W3CDTF">2023-03-15T09:58:00Z</dcterms:modified>
</cp:coreProperties>
</file>